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BF3BF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宁海传媒集团传输</w:t>
      </w:r>
      <w:r>
        <w:rPr>
          <w:rFonts w:hint="eastAsia"/>
          <w:b/>
          <w:bCs/>
          <w:sz w:val="30"/>
          <w:szCs w:val="30"/>
          <w:lang w:val="en-US" w:eastAsia="zh-CN"/>
        </w:rPr>
        <w:t>杆</w:t>
      </w:r>
      <w:r>
        <w:rPr>
          <w:rFonts w:hint="eastAsia"/>
          <w:b/>
          <w:bCs/>
          <w:sz w:val="30"/>
          <w:szCs w:val="30"/>
        </w:rPr>
        <w:t>线工程施工队伍入围</w:t>
      </w:r>
    </w:p>
    <w:p w14:paraId="0A3BD9D8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招标邀请函</w:t>
      </w:r>
    </w:p>
    <w:p w14:paraId="041C8D29"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招标公告</w:t>
      </w:r>
      <w:r>
        <w:rPr>
          <w:rFonts w:hint="eastAsia"/>
          <w:b/>
          <w:bCs/>
          <w:sz w:val="28"/>
          <w:szCs w:val="28"/>
        </w:rPr>
        <w:t>各施工队</w:t>
      </w:r>
      <w:r>
        <w:rPr>
          <w:rFonts w:hint="eastAsia"/>
          <w:sz w:val="28"/>
          <w:szCs w:val="28"/>
        </w:rPr>
        <w:t>:</w:t>
      </w:r>
    </w:p>
    <w:p w14:paraId="5579DE1D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本次招标项目为宁海传媒集团202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月至202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月传输</w:t>
      </w:r>
      <w:r>
        <w:rPr>
          <w:rFonts w:hint="eastAsia"/>
          <w:sz w:val="28"/>
          <w:szCs w:val="28"/>
          <w:lang w:val="en-US" w:eastAsia="zh-CN"/>
        </w:rPr>
        <w:t>杆</w:t>
      </w:r>
      <w:r>
        <w:rPr>
          <w:rFonts w:hint="eastAsia"/>
          <w:sz w:val="28"/>
          <w:szCs w:val="28"/>
        </w:rPr>
        <w:t>线工程施工服务采购项目。招标人:宁海传媒集团</w:t>
      </w:r>
    </w:p>
    <w:p w14:paraId="5691E475">
      <w:pPr>
        <w:numPr>
          <w:ilvl w:val="0"/>
          <w:numId w:val="0"/>
        </w:numPr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目前，宁海传媒集团</w:t>
      </w:r>
      <w:r>
        <w:rPr>
          <w:rFonts w:hint="eastAsia"/>
          <w:sz w:val="28"/>
          <w:szCs w:val="28"/>
          <w:lang w:val="en-US" w:eastAsia="zh-CN"/>
        </w:rPr>
        <w:t>架空布</w:t>
      </w:r>
      <w:r>
        <w:rPr>
          <w:rFonts w:hint="eastAsia"/>
          <w:sz w:val="28"/>
          <w:szCs w:val="28"/>
        </w:rPr>
        <w:t>线工程</w:t>
      </w:r>
      <w:r>
        <w:rPr>
          <w:rFonts w:hint="eastAsia"/>
          <w:color w:val="auto"/>
          <w:sz w:val="28"/>
          <w:szCs w:val="28"/>
        </w:rPr>
        <w:t>参照</w:t>
      </w:r>
      <w:r>
        <w:rPr>
          <w:rFonts w:hint="eastAsia"/>
          <w:sz w:val="28"/>
          <w:szCs w:val="28"/>
        </w:rPr>
        <w:t>宁传媒招会纪[20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]1号</w:t>
      </w:r>
      <w:r>
        <w:rPr>
          <w:rFonts w:hint="eastAsia"/>
          <w:color w:val="auto"/>
          <w:sz w:val="28"/>
          <w:szCs w:val="28"/>
        </w:rPr>
        <w:t>文件规定按广电 08版下浮3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%。</w:t>
      </w:r>
      <w:r>
        <w:rPr>
          <w:rFonts w:hint="eastAsia"/>
          <w:sz w:val="28"/>
          <w:szCs w:val="28"/>
        </w:rPr>
        <w:t>考虑到原招标已到期和现在工程的实际情况，为了更加合理调整工程造价，按照相应定额计算的下浮率，完善工程造价标准，决定对</w:t>
      </w:r>
      <w:r>
        <w:rPr>
          <w:rFonts w:hint="eastAsia"/>
          <w:sz w:val="28"/>
          <w:szCs w:val="28"/>
          <w:lang w:val="en-US" w:eastAsia="zh-CN"/>
        </w:rPr>
        <w:t>宁海传媒集团</w:t>
      </w:r>
      <w:r>
        <w:rPr>
          <w:rFonts w:hint="eastAsia"/>
          <w:sz w:val="28"/>
          <w:szCs w:val="28"/>
        </w:rPr>
        <w:t>广电</w:t>
      </w:r>
      <w:r>
        <w:rPr>
          <w:rFonts w:hint="eastAsia"/>
          <w:sz w:val="28"/>
          <w:szCs w:val="28"/>
          <w:lang w:val="en-US" w:eastAsia="zh-CN"/>
        </w:rPr>
        <w:t>杆线工程，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eastAsia="zh-CN"/>
        </w:rPr>
        <w:t>“《</w:t>
      </w:r>
      <w:r>
        <w:rPr>
          <w:rFonts w:hint="eastAsia"/>
          <w:sz w:val="28"/>
          <w:szCs w:val="28"/>
          <w:lang w:val="en-US" w:eastAsia="zh-CN"/>
        </w:rPr>
        <w:t>广播电视传输网络系统安装工程预算定额》GY/T5212-2021”定额标准的</w:t>
      </w:r>
      <w:r>
        <w:rPr>
          <w:rFonts w:hint="eastAsia"/>
          <w:sz w:val="28"/>
          <w:szCs w:val="28"/>
        </w:rPr>
        <w:t>下浮率进行招标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中标入围有效期为二年（具体按合同时间执行），广电杆线工程下浮率在</w:t>
      </w:r>
      <w:r>
        <w:rPr>
          <w:rFonts w:hint="eastAsia"/>
          <w:color w:val="auto"/>
          <w:sz w:val="28"/>
          <w:szCs w:val="28"/>
          <w:lang w:val="en-US" w:eastAsia="zh-CN"/>
        </w:rPr>
        <w:t>46%--49%为有效标</w:t>
      </w:r>
      <w:r>
        <w:rPr>
          <w:rFonts w:hint="eastAsia"/>
          <w:i/>
          <w:iCs/>
          <w:sz w:val="28"/>
          <w:szCs w:val="28"/>
          <w:lang w:val="en-US" w:eastAsia="zh-CN"/>
        </w:rPr>
        <w:t>。</w:t>
      </w:r>
    </w:p>
    <w:p w14:paraId="05512F82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项目名称：</w:t>
      </w:r>
      <w:r>
        <w:rPr>
          <w:rFonts w:hint="eastAsia"/>
          <w:b w:val="0"/>
          <w:bCs w:val="0"/>
          <w:sz w:val="28"/>
          <w:szCs w:val="28"/>
        </w:rPr>
        <w:t>2025年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/>
          <w:b w:val="0"/>
          <w:bCs w:val="0"/>
          <w:sz w:val="28"/>
          <w:szCs w:val="28"/>
        </w:rPr>
        <w:t>月至2027年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/>
          <w:b w:val="0"/>
          <w:bCs w:val="0"/>
          <w:sz w:val="28"/>
          <w:szCs w:val="28"/>
        </w:rPr>
        <w:t>月传输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杆</w:t>
      </w:r>
      <w:r>
        <w:rPr>
          <w:rFonts w:hint="eastAsia"/>
          <w:b w:val="0"/>
          <w:bCs w:val="0"/>
          <w:sz w:val="28"/>
          <w:szCs w:val="28"/>
        </w:rPr>
        <w:t>线工程施工服务采购项目</w:t>
      </w:r>
    </w:p>
    <w:p w14:paraId="34B2F399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招标人：</w:t>
      </w:r>
      <w:r>
        <w:rPr>
          <w:rFonts w:hint="eastAsia"/>
          <w:b w:val="0"/>
          <w:bCs w:val="0"/>
          <w:sz w:val="28"/>
          <w:szCs w:val="28"/>
        </w:rPr>
        <w:t>[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宁海传媒集团（宁海县广播电视台）</w:t>
      </w:r>
      <w:r>
        <w:rPr>
          <w:rFonts w:hint="eastAsia"/>
          <w:b w:val="0"/>
          <w:bCs w:val="0"/>
          <w:sz w:val="28"/>
          <w:szCs w:val="28"/>
        </w:rPr>
        <w:t>]</w:t>
      </w:r>
    </w:p>
    <w:p w14:paraId="4F8BBF60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招标方式：</w:t>
      </w:r>
      <w:r>
        <w:rPr>
          <w:rFonts w:hint="eastAsia"/>
          <w:b w:val="0"/>
          <w:bCs w:val="0"/>
          <w:sz w:val="28"/>
          <w:szCs w:val="28"/>
        </w:rPr>
        <w:t>邀请招标</w:t>
      </w:r>
    </w:p>
    <w:p w14:paraId="679D911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资金来源：</w:t>
      </w:r>
      <w:r>
        <w:rPr>
          <w:rFonts w:hint="eastAsia"/>
          <w:b w:val="0"/>
          <w:bCs w:val="0"/>
          <w:sz w:val="28"/>
          <w:szCs w:val="28"/>
        </w:rPr>
        <w:t>自筹，已落实</w:t>
      </w:r>
    </w:p>
    <w:p w14:paraId="4EB247A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一、招标范围</w:t>
      </w:r>
    </w:p>
    <w:p w14:paraId="44F013A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1. 工程内容：</w:t>
      </w:r>
      <w:r>
        <w:rPr>
          <w:rFonts w:hint="eastAsia"/>
          <w:b w:val="0"/>
          <w:bCs w:val="0"/>
          <w:sz w:val="28"/>
          <w:szCs w:val="28"/>
        </w:rPr>
        <w:t>网络传输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杆</w:t>
      </w:r>
      <w:r>
        <w:rPr>
          <w:rFonts w:hint="eastAsia"/>
          <w:b w:val="0"/>
          <w:bCs w:val="0"/>
          <w:sz w:val="28"/>
          <w:szCs w:val="28"/>
        </w:rPr>
        <w:t>线工程的新建、改建、扩建拆除、零星施工抢修、光缆熔接等施工服务。</w:t>
      </w:r>
    </w:p>
    <w:p w14:paraId="5B84EF6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2. </w:t>
      </w:r>
      <w:r>
        <w:rPr>
          <w:rFonts w:hint="eastAsia"/>
          <w:b/>
          <w:bCs/>
          <w:sz w:val="28"/>
          <w:szCs w:val="28"/>
          <w:lang w:val="en-US" w:eastAsia="zh-CN"/>
        </w:rPr>
        <w:t>费用标准</w:t>
      </w:r>
      <w:r>
        <w:rPr>
          <w:rFonts w:hint="eastAsia"/>
          <w:b/>
          <w:bCs/>
          <w:sz w:val="28"/>
          <w:szCs w:val="28"/>
        </w:rPr>
        <w:t>：</w:t>
      </w:r>
    </w:p>
    <w:p w14:paraId="48E71A32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 w:val="0"/>
          <w:bCs w:val="0"/>
          <w:sz w:val="28"/>
          <w:szCs w:val="28"/>
        </w:rPr>
        <w:t>• 光缆熔接：15元/芯（</w:t>
      </w:r>
      <w:r>
        <w:rPr>
          <w:rFonts w:hint="eastAsia"/>
          <w:sz w:val="28"/>
          <w:szCs w:val="28"/>
        </w:rPr>
        <w:t>参照其他运营商的相关光缆熔接外包价格</w:t>
      </w:r>
      <w:r>
        <w:rPr>
          <w:rFonts w:hint="eastAsia"/>
          <w:b w:val="0"/>
          <w:bCs w:val="0"/>
          <w:sz w:val="28"/>
          <w:szCs w:val="28"/>
        </w:rPr>
        <w:t>）；</w:t>
      </w:r>
    </w:p>
    <w:p w14:paraId="688974B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二、投标人资格要求</w:t>
      </w:r>
    </w:p>
    <w:p w14:paraId="4CB5800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1. 基本条件：</w:t>
      </w:r>
    </w:p>
    <w:p w14:paraId="559BCF16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 xml:space="preserve">• </w:t>
      </w:r>
      <w:r>
        <w:rPr>
          <w:rFonts w:hint="eastAsia"/>
          <w:sz w:val="28"/>
          <w:szCs w:val="28"/>
        </w:rPr>
        <w:t>投标人在中华人民共和国境内依法注册、具有独立法人资格，具有有效合法的工商管理部门颁发的营业执照，具有有效合法的税务登记证、组织机构代码证，且为增值税一般纳税人。(若为三证合一的企业，请提供证明企业为增值税一般纳税人的凭证，如:《增值税一般纳税人资格登记表》)</w:t>
      </w:r>
      <w:r>
        <w:rPr>
          <w:rFonts w:hint="eastAsia"/>
          <w:b w:val="0"/>
          <w:bCs w:val="0"/>
          <w:sz w:val="28"/>
          <w:szCs w:val="28"/>
        </w:rPr>
        <w:t>；</w:t>
      </w:r>
    </w:p>
    <w:p w14:paraId="7ECDCFEF">
      <w:pPr>
        <w:ind w:firstLine="560" w:firstLineChars="200"/>
        <w:jc w:val="left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</w:rPr>
        <w:t xml:space="preserve">  • </w:t>
      </w:r>
      <w:r>
        <w:rPr>
          <w:rFonts w:hint="eastAsia"/>
          <w:sz w:val="28"/>
          <w:szCs w:val="28"/>
        </w:rPr>
        <w:t>投标人不得存在下列情形之一:被责令停业或破产状态的;被宁海传媒集团或相关行政监督部门暂停或取消投标资格的;财产被接管、冻结的或破产状态的;在最近三年内有被相关行政监督部门判定并发布骗取中标的;投标工程在宁海传媒使用过程中出现过重大质量问题,至今尚未妥善解决的</w:t>
      </w:r>
      <w:r>
        <w:rPr>
          <w:rFonts w:hint="eastAsia"/>
          <w:b w:val="0"/>
          <w:bCs w:val="0"/>
          <w:sz w:val="28"/>
          <w:szCs w:val="28"/>
          <w:lang w:eastAsia="zh-CN"/>
        </w:rPr>
        <w:t>。</w:t>
      </w:r>
    </w:p>
    <w:p w14:paraId="4615659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2. 禁止情形：</w:t>
      </w:r>
    </w:p>
    <w:p w14:paraId="2295DEC7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• 处于停业、破产、财产冻结状态；</w:t>
      </w:r>
    </w:p>
    <w:p w14:paraId="14BBE131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• 被行政监管部门暂停投标资格或列入黑名单。</w:t>
      </w:r>
    </w:p>
    <w:p w14:paraId="5B07490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3. 资质要求：</w:t>
      </w:r>
    </w:p>
    <w:p w14:paraId="6F992F48">
      <w:pPr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color w:val="auto"/>
          <w:sz w:val="28"/>
          <w:szCs w:val="28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</w:rPr>
        <w:t>• 至少具备以下一项资质：通信工程施工资质、建筑工程施工资质或施工许可；</w:t>
      </w:r>
    </w:p>
    <w:p w14:paraId="323A9ECD">
      <w:pPr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 xml:space="preserve">      • 配备1名专职安全生产管理人员（持有效资格证书）；</w:t>
      </w:r>
    </w:p>
    <w:p w14:paraId="3671CA8B">
      <w:pPr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 xml:space="preserve">      • 每支施工队需含1名电工（持电工作业证）及2名高空作业人员（持高处作业证）。</w:t>
      </w:r>
    </w:p>
    <w:p w14:paraId="456C992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三、承包方式与责任</w:t>
      </w:r>
    </w:p>
    <w:p w14:paraId="0B7C436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1. 承包方式：</w:t>
      </w:r>
    </w:p>
    <w:p w14:paraId="65587FD4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 w:val="0"/>
          <w:bCs w:val="0"/>
          <w:sz w:val="28"/>
          <w:szCs w:val="28"/>
        </w:rPr>
        <w:t xml:space="preserve"> • 主材甲供：按设计工作量包干施工费，工程变更据实调整；</w:t>
      </w:r>
    </w:p>
    <w:p w14:paraId="4E1A690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• 结算规则：</w:t>
      </w:r>
      <w:r>
        <w:rPr>
          <w:rFonts w:hint="eastAsia"/>
          <w:sz w:val="28"/>
          <w:szCs w:val="28"/>
        </w:rPr>
        <w:t>广电</w:t>
      </w:r>
      <w:r>
        <w:rPr>
          <w:rFonts w:hint="eastAsia"/>
          <w:sz w:val="28"/>
          <w:szCs w:val="28"/>
          <w:lang w:val="en-US" w:eastAsia="zh-CN"/>
        </w:rPr>
        <w:t>杆线工程，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eastAsia="zh-CN"/>
        </w:rPr>
        <w:t>“《</w:t>
      </w:r>
      <w:r>
        <w:rPr>
          <w:rFonts w:hint="eastAsia"/>
          <w:sz w:val="28"/>
          <w:szCs w:val="28"/>
          <w:lang w:val="en-US" w:eastAsia="zh-CN"/>
        </w:rPr>
        <w:t>广播电视传输网络系统安装工程预算定额》GY/T5212-2021”定额标准的</w:t>
      </w:r>
      <w:r>
        <w:rPr>
          <w:rFonts w:hint="eastAsia"/>
          <w:b w:val="0"/>
          <w:bCs w:val="0"/>
          <w:sz w:val="28"/>
          <w:szCs w:val="28"/>
        </w:rPr>
        <w:t>执行中标值。</w:t>
      </w:r>
      <w:r>
        <w:rPr>
          <w:rFonts w:hint="eastAsia"/>
          <w:b/>
          <w:bCs/>
          <w:sz w:val="28"/>
          <w:szCs w:val="28"/>
        </w:rPr>
        <w:t xml:space="preserve">  2. 承包人责任：</w:t>
      </w:r>
    </w:p>
    <w:p w14:paraId="3B13C651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 w:val="0"/>
          <w:bCs w:val="0"/>
          <w:sz w:val="28"/>
          <w:szCs w:val="28"/>
        </w:rPr>
        <w:t xml:space="preserve"> • 常驻至少1支施工队（5-6人），无条件服从业主抢修调度；</w:t>
      </w:r>
    </w:p>
    <w:p w14:paraId="079B403B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• 承担施工期间安全风险、场地维护及卫生费用，损坏设施须及时修复并承担费用；</w:t>
      </w:r>
    </w:p>
    <w:p w14:paraId="2A2A3378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• 办理工伤保险及财产保险，事故责任自行承担；</w:t>
      </w:r>
    </w:p>
    <w:p w14:paraId="5A2639A1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• 提供工程质保金（决算金额的5%），质保期1年（自验收合格日起）。</w:t>
      </w:r>
    </w:p>
    <w:p w14:paraId="2724EF3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四、竞标规则与程序</w:t>
      </w:r>
    </w:p>
    <w:p w14:paraId="501CC1F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1. 竞标办法：</w:t>
      </w:r>
    </w:p>
    <w:p w14:paraId="5DF4D128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• 有效标范围：</w:t>
      </w:r>
    </w:p>
    <w:p w14:paraId="2936C252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    • 广电杆线工程：下浮率区间为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46</w:t>
      </w:r>
      <w:r>
        <w:rPr>
          <w:rFonts w:hint="eastAsia"/>
          <w:b w:val="0"/>
          <w:bCs w:val="0"/>
          <w:sz w:val="28"/>
          <w:szCs w:val="28"/>
        </w:rPr>
        <w:t>%至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49</w:t>
      </w:r>
      <w:r>
        <w:rPr>
          <w:rFonts w:hint="eastAsia"/>
          <w:b w:val="0"/>
          <w:bCs w:val="0"/>
          <w:sz w:val="28"/>
          <w:szCs w:val="28"/>
        </w:rPr>
        <w:t>%；</w:t>
      </w:r>
    </w:p>
    <w:p w14:paraId="7E25111A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    • 取“大于有效标平均值且最接近的标价”为中标值，符合资质且标价≥中标值的单位入围。</w:t>
      </w:r>
    </w:p>
    <w:p w14:paraId="2121433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2. 保证金要求：</w:t>
      </w:r>
    </w:p>
    <w:p w14:paraId="1706F64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 w:val="0"/>
          <w:bCs w:val="0"/>
          <w:sz w:val="28"/>
          <w:szCs w:val="28"/>
        </w:rPr>
        <w:t xml:space="preserve"> • 投标保证金2万元，中标后转为履约保证金（合同期满退还）。</w:t>
      </w:r>
    </w:p>
    <w:p w14:paraId="4F902F0D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3. 违规处理：</w:t>
      </w:r>
    </w:p>
    <w:p w14:paraId="7D1C6DBB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 w:val="0"/>
          <w:bCs w:val="0"/>
          <w:sz w:val="28"/>
          <w:szCs w:val="28"/>
        </w:rPr>
        <w:t xml:space="preserve"> • 拖延进度、损害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宁海传媒集团</w:t>
      </w:r>
      <w:r>
        <w:rPr>
          <w:rFonts w:hint="eastAsia"/>
          <w:b w:val="0"/>
          <w:bCs w:val="0"/>
          <w:sz w:val="28"/>
          <w:szCs w:val="28"/>
        </w:rPr>
        <w:t>利益或发生重大事故者，取消资格并没收保证金，追究责任。</w:t>
      </w:r>
    </w:p>
    <w:p w14:paraId="33C9D0F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五、投标程序</w:t>
      </w:r>
    </w:p>
    <w:p w14:paraId="3837471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1. 文件递交：</w:t>
      </w:r>
    </w:p>
    <w:p w14:paraId="4FD52FD1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 w:val="0"/>
          <w:bCs w:val="0"/>
          <w:sz w:val="28"/>
          <w:szCs w:val="28"/>
        </w:rPr>
        <w:t xml:space="preserve">  • 截止时间：2025年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08</w:t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21</w:t>
      </w:r>
      <w:r>
        <w:rPr>
          <w:rFonts w:hint="eastAsia"/>
          <w:b w:val="0"/>
          <w:bCs w:val="0"/>
          <w:sz w:val="28"/>
          <w:szCs w:val="28"/>
        </w:rPr>
        <w:t>日</w:t>
      </w:r>
    </w:p>
    <w:p w14:paraId="57C18709">
      <w:pPr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 xml:space="preserve">      • 地点：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宁海县桃源中路228号 宁海传媒集团大楼703室</w:t>
      </w:r>
    </w:p>
    <w:p w14:paraId="1837FA16">
      <w:pPr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 xml:space="preserve">      • 联系人：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王先生   </w:t>
      </w:r>
      <w:r>
        <w:rPr>
          <w:rFonts w:hint="eastAsia"/>
          <w:b w:val="0"/>
          <w:bCs w:val="0"/>
          <w:sz w:val="28"/>
          <w:szCs w:val="28"/>
        </w:rPr>
        <w:t>联系电话：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13567866125</w:t>
      </w:r>
    </w:p>
    <w:p w14:paraId="6DCE0AE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2. 文件要求：</w:t>
      </w:r>
    </w:p>
    <w:p w14:paraId="7EC4A91E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 w:val="0"/>
          <w:bCs w:val="0"/>
          <w:sz w:val="28"/>
          <w:szCs w:val="28"/>
        </w:rPr>
        <w:t xml:space="preserve"> • 投标文件需密封并加盖公章，附资质证明、承诺书及安全生产相关材料。</w:t>
      </w:r>
    </w:p>
    <w:p w14:paraId="099005A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附则</w:t>
      </w:r>
    </w:p>
    <w:p w14:paraId="182B9DC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1. 招标有效期：</w:t>
      </w:r>
      <w:r>
        <w:rPr>
          <w:rFonts w:hint="eastAsia"/>
          <w:b w:val="0"/>
          <w:bCs w:val="0"/>
          <w:sz w:val="28"/>
          <w:szCs w:val="28"/>
        </w:rPr>
        <w:t>自合同签订起2年（人力不可抗力因素除外）；</w:t>
      </w:r>
    </w:p>
    <w:p w14:paraId="60EE040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2. 工程发包：</w:t>
      </w:r>
      <w:r>
        <w:rPr>
          <w:rFonts w:hint="eastAsia"/>
          <w:b w:val="0"/>
          <w:bCs w:val="0"/>
          <w:sz w:val="28"/>
          <w:szCs w:val="28"/>
        </w:rPr>
        <w:t>由招标人集团部室按实际需求分配。</w:t>
      </w:r>
    </w:p>
    <w:p w14:paraId="334F8270">
      <w:pPr>
        <w:jc w:val="righ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招标人（盖章）：__________________</w:t>
      </w:r>
    </w:p>
    <w:p w14:paraId="6C00F14B">
      <w:pPr>
        <w:jc w:val="righ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日期：2025年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08</w:t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</w:rPr>
        <w:t>日</w:t>
      </w:r>
    </w:p>
    <w:p w14:paraId="4DA8BDBB">
      <w:pPr>
        <w:jc w:val="right"/>
        <w:rPr>
          <w:rFonts w:hint="eastAsia"/>
          <w:b w:val="0"/>
          <w:bCs w:val="0"/>
          <w:sz w:val="28"/>
          <w:szCs w:val="28"/>
        </w:rPr>
      </w:pPr>
    </w:p>
    <w:p w14:paraId="3E90375A">
      <w:pPr>
        <w:jc w:val="right"/>
        <w:rPr>
          <w:rFonts w:hint="eastAsia"/>
          <w:b w:val="0"/>
          <w:bCs w:val="0"/>
          <w:sz w:val="28"/>
          <w:szCs w:val="28"/>
        </w:rPr>
      </w:pPr>
    </w:p>
    <w:p w14:paraId="09B64492">
      <w:pPr>
        <w:jc w:val="right"/>
        <w:rPr>
          <w:rFonts w:hint="eastAsia"/>
          <w:b w:val="0"/>
          <w:bCs w:val="0"/>
          <w:sz w:val="28"/>
          <w:szCs w:val="28"/>
        </w:rPr>
      </w:pPr>
    </w:p>
    <w:p w14:paraId="48B5EDBC">
      <w:pPr>
        <w:jc w:val="right"/>
        <w:rPr>
          <w:rFonts w:hint="eastAsia"/>
          <w:b w:val="0"/>
          <w:bCs w:val="0"/>
          <w:sz w:val="28"/>
          <w:szCs w:val="28"/>
        </w:rPr>
      </w:pPr>
    </w:p>
    <w:p w14:paraId="15DE213B">
      <w:pPr>
        <w:jc w:val="right"/>
        <w:rPr>
          <w:rFonts w:hint="eastAsia"/>
          <w:b w:val="0"/>
          <w:bCs w:val="0"/>
          <w:sz w:val="28"/>
          <w:szCs w:val="28"/>
        </w:rPr>
      </w:pPr>
    </w:p>
    <w:p w14:paraId="6352905A">
      <w:pPr>
        <w:jc w:val="right"/>
        <w:rPr>
          <w:rFonts w:hint="eastAsia"/>
          <w:b w:val="0"/>
          <w:bCs w:val="0"/>
          <w:sz w:val="28"/>
          <w:szCs w:val="28"/>
        </w:rPr>
      </w:pPr>
    </w:p>
    <w:p w14:paraId="02DFA31B">
      <w:pPr>
        <w:jc w:val="right"/>
        <w:rPr>
          <w:rFonts w:hint="eastAsia"/>
          <w:b w:val="0"/>
          <w:bCs w:val="0"/>
          <w:sz w:val="28"/>
          <w:szCs w:val="28"/>
        </w:rPr>
      </w:pPr>
    </w:p>
    <w:p w14:paraId="7D79C4D8">
      <w:pPr>
        <w:jc w:val="right"/>
        <w:rPr>
          <w:rFonts w:hint="eastAsia"/>
          <w:b w:val="0"/>
          <w:bCs w:val="0"/>
          <w:sz w:val="28"/>
          <w:szCs w:val="28"/>
        </w:rPr>
      </w:pPr>
    </w:p>
    <w:p w14:paraId="58B7563B">
      <w:pPr>
        <w:jc w:val="right"/>
        <w:rPr>
          <w:rFonts w:hint="eastAsia"/>
          <w:b w:val="0"/>
          <w:bCs w:val="0"/>
          <w:sz w:val="28"/>
          <w:szCs w:val="28"/>
        </w:rPr>
      </w:pPr>
    </w:p>
    <w:p w14:paraId="0303AF73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附：</w:t>
      </w:r>
      <w:r>
        <w:rPr>
          <w:rFonts w:hint="eastAsia"/>
          <w:sz w:val="28"/>
          <w:szCs w:val="28"/>
        </w:rPr>
        <w:t>具体下浮率报价如下表: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482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 w14:paraId="4E340A46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竞标单位</w:t>
            </w:r>
          </w:p>
        </w:tc>
        <w:tc>
          <w:tcPr>
            <w:tcW w:w="4261" w:type="dxa"/>
          </w:tcPr>
          <w:p w14:paraId="00B024A8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项目下浮率报价</w:t>
            </w:r>
          </w:p>
        </w:tc>
      </w:tr>
      <w:tr w14:paraId="7FA0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 w14:paraId="675AD8A8">
            <w:pPr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</w:tcPr>
          <w:p w14:paraId="3AFCEA8A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广电杆线</w:t>
            </w:r>
          </w:p>
        </w:tc>
      </w:tr>
      <w:tr w14:paraId="34A3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3D5037D">
            <w:pPr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</w:tcPr>
          <w:p w14:paraId="72E2252F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5A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9E08BC9">
            <w:pPr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</w:tcPr>
          <w:p w14:paraId="7145FE9A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86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EBCEB91">
            <w:pPr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</w:tcPr>
          <w:p w14:paraId="4AB44066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07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32CDE24">
            <w:pPr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</w:tcPr>
          <w:p w14:paraId="4E869EAA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C1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54E7253">
            <w:pPr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</w:tcPr>
          <w:p w14:paraId="757DC6EA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AB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E7113CF">
            <w:pPr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</w:tcPr>
          <w:p w14:paraId="571B34B0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7C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646CF6E">
            <w:pPr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</w:tcPr>
          <w:p w14:paraId="6B5FB44E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3B1CEB5">
      <w:pPr>
        <w:jc w:val="left"/>
        <w:rPr>
          <w:rFonts w:hint="eastAsia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F387D"/>
    <w:rsid w:val="00326CEE"/>
    <w:rsid w:val="032A6767"/>
    <w:rsid w:val="083F0373"/>
    <w:rsid w:val="24223F10"/>
    <w:rsid w:val="32CF387D"/>
    <w:rsid w:val="450E3383"/>
    <w:rsid w:val="4CAB2BAE"/>
    <w:rsid w:val="4EC50002"/>
    <w:rsid w:val="5F2C50F0"/>
    <w:rsid w:val="7B42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1412</Words>
  <Characters>1513</Characters>
  <Lines>0</Lines>
  <Paragraphs>0</Paragraphs>
  <TotalTime>1</TotalTime>
  <ScaleCrop>false</ScaleCrop>
  <LinksUpToDate>false</LinksUpToDate>
  <CharactersWithSpaces>1726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2025-06-24T01:38:00Z</dcterms:created>
  <dc:creator>Administrator</dc:creator>
  <cp:lastModifiedBy>呀哈&amp;守红</cp:lastModifiedBy>
  <dcterms:modified xsi:type="dcterms:W3CDTF">2025-08-14T02:56:08Z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eyJoZGlkIjoiOWM4NDgyMjUzZjE3YmVhNmVlN2Y0ZmMwMGQ1MDRmZjEiLCJ1c2VySWQiOiI3NDAwMzMxMTQifQ==</vt:lpwstr>
  </property>
  <property fmtid="{D5CDD505-2E9C-101B-9397-08002B2CF9AE}" pid="4" name="ICV">
    <vt:lpwstr>1ACEE4F3AE3B4AE294775EF8D7F470A6_12</vt:lpwstr>
  </property>
</Properties>
</file>